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1AC" w:rsidRDefault="006306AC">
      <w:pPr>
        <w:spacing w:line="560" w:lineRule="exact"/>
        <w:jc w:val="center"/>
        <w:rPr>
          <w:rFonts w:ascii="方正小标宋简体" w:eastAsia="方正小标宋简体" w:hAnsi="黑体"/>
          <w:sz w:val="40"/>
          <w:szCs w:val="40"/>
        </w:rPr>
      </w:pPr>
      <w:r>
        <w:rPr>
          <w:rFonts w:ascii="方正小标宋简体" w:eastAsia="方正小标宋简体" w:hAnsi="黑体" w:hint="eastAsia"/>
          <w:sz w:val="40"/>
          <w:szCs w:val="40"/>
        </w:rPr>
        <w:t>201</w:t>
      </w:r>
      <w:r>
        <w:rPr>
          <w:rFonts w:ascii="方正小标宋简体" w:eastAsia="方正小标宋简体" w:hAnsi="黑体" w:hint="eastAsia"/>
          <w:sz w:val="40"/>
          <w:szCs w:val="40"/>
        </w:rPr>
        <w:t>8</w:t>
      </w:r>
      <w:r>
        <w:rPr>
          <w:rFonts w:ascii="方正小标宋简体" w:eastAsia="方正小标宋简体" w:hAnsi="黑体" w:hint="eastAsia"/>
          <w:sz w:val="40"/>
          <w:szCs w:val="40"/>
        </w:rPr>
        <w:t>年度残疾人</w:t>
      </w:r>
      <w:r>
        <w:rPr>
          <w:rFonts w:ascii="方正小标宋简体" w:eastAsia="方正小标宋简体" w:hAnsi="黑体" w:hint="eastAsia"/>
          <w:sz w:val="40"/>
          <w:szCs w:val="40"/>
        </w:rPr>
        <w:t>动态更新项目</w:t>
      </w:r>
      <w:r>
        <w:rPr>
          <w:rFonts w:ascii="方正小标宋简体" w:eastAsia="方正小标宋简体" w:hAnsi="黑体" w:hint="eastAsia"/>
          <w:sz w:val="40"/>
          <w:szCs w:val="40"/>
        </w:rPr>
        <w:t>资金</w:t>
      </w:r>
      <w:r>
        <w:rPr>
          <w:rFonts w:ascii="方正小标宋简体" w:eastAsia="方正小标宋简体" w:hAnsi="黑体" w:hint="eastAsia"/>
          <w:sz w:val="40"/>
          <w:szCs w:val="40"/>
        </w:rPr>
        <w:t>绩效</w:t>
      </w:r>
      <w:r>
        <w:rPr>
          <w:rFonts w:ascii="方正小标宋简体" w:eastAsia="方正小标宋简体" w:hAnsi="黑体" w:hint="eastAsia"/>
          <w:sz w:val="40"/>
          <w:szCs w:val="40"/>
        </w:rPr>
        <w:t>评价</w:t>
      </w:r>
      <w:r>
        <w:rPr>
          <w:rFonts w:ascii="方正小标宋简体" w:eastAsia="方正小标宋简体" w:hAnsi="黑体" w:hint="eastAsia"/>
          <w:sz w:val="40"/>
          <w:szCs w:val="40"/>
        </w:rPr>
        <w:t>报告</w:t>
      </w:r>
    </w:p>
    <w:p w:rsidR="00F551AC" w:rsidRDefault="00F551AC">
      <w:pPr>
        <w:spacing w:line="560" w:lineRule="exact"/>
        <w:rPr>
          <w:rFonts w:ascii="方正小标宋简体" w:eastAsia="方正小标宋简体"/>
          <w:sz w:val="44"/>
          <w:szCs w:val="44"/>
        </w:rPr>
      </w:pPr>
    </w:p>
    <w:p w:rsidR="00F551AC" w:rsidRDefault="006306AC">
      <w:pPr>
        <w:spacing w:line="56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项目</w:t>
      </w:r>
      <w:r>
        <w:rPr>
          <w:rFonts w:ascii="黑体" w:eastAsia="黑体" w:hAnsi="黑体" w:hint="eastAsia"/>
          <w:sz w:val="32"/>
          <w:szCs w:val="32"/>
        </w:rPr>
        <w:t>基本情况</w:t>
      </w:r>
    </w:p>
    <w:p w:rsidR="00F551AC" w:rsidRDefault="006306AC">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一）项目概况。</w:t>
      </w:r>
      <w:r>
        <w:rPr>
          <w:rFonts w:ascii="仿宋_GB2312" w:eastAsia="仿宋_GB2312" w:hint="eastAsia"/>
          <w:sz w:val="32"/>
          <w:szCs w:val="32"/>
        </w:rPr>
        <w:t>为进一步加强残疾人事业基础管理工作，以全市持证残疾人为调查对象，把实现残疾人基本服务状况和需求相关信息数据的及时更新与有效反馈，作为各级残联落实市委党的群团工作会议精神的重点任务，作为加快推进残疾人小康进程的基础工程</w:t>
      </w:r>
      <w:r>
        <w:rPr>
          <w:rFonts w:ascii="仿宋_GB2312" w:eastAsia="仿宋_GB2312" w:hint="eastAsia"/>
          <w:sz w:val="32"/>
          <w:szCs w:val="32"/>
        </w:rPr>
        <w:t>。</w:t>
      </w:r>
    </w:p>
    <w:p w:rsidR="00F551AC" w:rsidRDefault="006306AC">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（二）绩效目标。</w:t>
      </w:r>
      <w:r>
        <w:rPr>
          <w:rFonts w:ascii="仿宋_GB2312" w:eastAsia="仿宋_GB2312" w:hint="eastAsia"/>
          <w:sz w:val="32"/>
          <w:szCs w:val="32"/>
        </w:rPr>
        <w:t>为全市</w:t>
      </w:r>
      <w:r>
        <w:rPr>
          <w:rFonts w:ascii="仿宋_GB2312" w:eastAsia="仿宋_GB2312" w:hint="eastAsia"/>
          <w:sz w:val="32"/>
          <w:szCs w:val="32"/>
        </w:rPr>
        <w:t>21.4</w:t>
      </w:r>
      <w:r>
        <w:rPr>
          <w:rFonts w:ascii="仿宋_GB2312" w:eastAsia="仿宋_GB2312" w:hint="eastAsia"/>
          <w:sz w:val="32"/>
          <w:szCs w:val="32"/>
        </w:rPr>
        <w:t>万残疾人开展基本服务状况和需求信息数据动态更新调查</w:t>
      </w:r>
      <w:r>
        <w:rPr>
          <w:rFonts w:ascii="宋体" w:eastAsia="仿宋_GB2312" w:hAnsi="宋体" w:cs="仿宋_GB2312" w:hint="eastAsia"/>
          <w:color w:val="000000"/>
          <w:sz w:val="32"/>
          <w:szCs w:val="32"/>
        </w:rPr>
        <w:t>。</w:t>
      </w:r>
    </w:p>
    <w:p w:rsidR="00F551AC" w:rsidRDefault="006306AC">
      <w:pPr>
        <w:spacing w:line="560" w:lineRule="exact"/>
        <w:ind w:firstLineChars="200" w:firstLine="640"/>
        <w:rPr>
          <w:rFonts w:ascii="黑体" w:eastAsia="黑体" w:hAnsi="黑体"/>
          <w:sz w:val="32"/>
          <w:szCs w:val="32"/>
        </w:rPr>
      </w:pPr>
      <w:r>
        <w:rPr>
          <w:rFonts w:ascii="黑体" w:eastAsia="黑体" w:hAnsi="黑体" w:hint="eastAsia"/>
          <w:sz w:val="32"/>
          <w:szCs w:val="32"/>
        </w:rPr>
        <w:t>二、绩效</w:t>
      </w:r>
      <w:r>
        <w:rPr>
          <w:rFonts w:ascii="黑体" w:eastAsia="黑体" w:hAnsi="黑体" w:hint="eastAsia"/>
          <w:sz w:val="32"/>
          <w:szCs w:val="32"/>
        </w:rPr>
        <w:t>评价</w:t>
      </w:r>
      <w:r>
        <w:rPr>
          <w:rFonts w:ascii="黑体" w:eastAsia="黑体" w:hAnsi="黑体" w:hint="eastAsia"/>
          <w:sz w:val="32"/>
          <w:szCs w:val="32"/>
        </w:rPr>
        <w:t>情况</w:t>
      </w:r>
    </w:p>
    <w:p w:rsidR="00F551AC" w:rsidRDefault="006306AC">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一）绩效评价目的。</w:t>
      </w:r>
      <w:r>
        <w:rPr>
          <w:rFonts w:ascii="仿宋_GB2312" w:eastAsia="仿宋_GB2312" w:hint="eastAsia"/>
          <w:sz w:val="32"/>
          <w:szCs w:val="32"/>
        </w:rPr>
        <w:t>通过开展绩效评价，量化指标及评价标准，反映出动态更新工作的进展情况和成效。</w:t>
      </w:r>
    </w:p>
    <w:p w:rsidR="00F551AC" w:rsidRDefault="006306AC">
      <w:pPr>
        <w:numPr>
          <w:ilvl w:val="0"/>
          <w:numId w:val="1"/>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绩效评价工作方案。</w:t>
      </w:r>
    </w:p>
    <w:p w:rsidR="00F551AC" w:rsidRDefault="006306AC">
      <w:pPr>
        <w:numPr>
          <w:ilvl w:val="0"/>
          <w:numId w:val="1"/>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绩效评价原则和方法。</w:t>
      </w:r>
    </w:p>
    <w:p w:rsidR="00F551AC" w:rsidRDefault="006306AC">
      <w:pPr>
        <w:numPr>
          <w:ilvl w:val="0"/>
          <w:numId w:val="1"/>
        </w:num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绩效评价实施。</w:t>
      </w:r>
      <w:r>
        <w:rPr>
          <w:rFonts w:ascii="宋体" w:eastAsia="仿宋_GB2312" w:hAnsi="宋体" w:cs="仿宋_GB2312" w:hint="eastAsia"/>
          <w:color w:val="000000"/>
          <w:sz w:val="32"/>
          <w:szCs w:val="32"/>
        </w:rPr>
        <w:t>根据项目完成进度，逐步</w:t>
      </w:r>
      <w:r>
        <w:rPr>
          <w:rFonts w:ascii="宋体" w:eastAsia="仿宋_GB2312" w:hAnsi="宋体" w:cs="仿宋_GB2312" w:hint="eastAsia"/>
          <w:color w:val="000000"/>
          <w:sz w:val="32"/>
          <w:szCs w:val="32"/>
        </w:rPr>
        <w:t>组织</w:t>
      </w:r>
      <w:r>
        <w:rPr>
          <w:rFonts w:ascii="宋体" w:eastAsia="仿宋_GB2312" w:hAnsi="宋体" w:cs="仿宋_GB2312" w:hint="eastAsia"/>
          <w:color w:val="000000"/>
          <w:sz w:val="32"/>
          <w:szCs w:val="32"/>
        </w:rPr>
        <w:t>实施</w:t>
      </w:r>
      <w:r>
        <w:rPr>
          <w:rFonts w:ascii="仿宋_GB2312" w:eastAsia="仿宋_GB2312" w:hint="eastAsia"/>
          <w:sz w:val="32"/>
          <w:szCs w:val="32"/>
        </w:rPr>
        <w:t>。</w:t>
      </w:r>
    </w:p>
    <w:p w:rsidR="00F551AC" w:rsidRDefault="006306AC">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（五）绩效评价的局限性。</w:t>
      </w:r>
      <w:r>
        <w:rPr>
          <w:rFonts w:ascii="仿宋_GB2312" w:eastAsia="仿宋_GB2312"/>
          <w:sz w:val="32"/>
          <w:szCs w:val="32"/>
        </w:rPr>
        <w:t xml:space="preserve"> </w:t>
      </w:r>
    </w:p>
    <w:p w:rsidR="00F551AC" w:rsidRDefault="006306AC">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hint="eastAsia"/>
          <w:sz w:val="32"/>
          <w:szCs w:val="32"/>
        </w:rPr>
        <w:t>评价结论和</w:t>
      </w:r>
      <w:r>
        <w:rPr>
          <w:rFonts w:ascii="黑体" w:eastAsia="黑体" w:hAnsi="黑体" w:hint="eastAsia"/>
          <w:sz w:val="32"/>
          <w:szCs w:val="32"/>
        </w:rPr>
        <w:t>绩效分析</w:t>
      </w:r>
    </w:p>
    <w:p w:rsidR="00F551AC" w:rsidRDefault="006306AC">
      <w:pPr>
        <w:spacing w:line="560" w:lineRule="exact"/>
        <w:ind w:firstLineChars="200" w:firstLine="640"/>
        <w:rPr>
          <w:rFonts w:ascii="仿宋_GB2312" w:eastAsia="仿宋_GB2312"/>
          <w:sz w:val="32"/>
          <w:szCs w:val="32"/>
        </w:rPr>
      </w:pPr>
      <w:r>
        <w:rPr>
          <w:rFonts w:ascii="楷体_GB2312" w:eastAsia="楷体_GB2312" w:hint="eastAsia"/>
          <w:sz w:val="32"/>
          <w:szCs w:val="32"/>
        </w:rPr>
        <w:t>（一）</w:t>
      </w:r>
      <w:r>
        <w:rPr>
          <w:rFonts w:ascii="楷体_GB2312" w:eastAsia="楷体_GB2312" w:hint="eastAsia"/>
          <w:sz w:val="32"/>
          <w:szCs w:val="32"/>
        </w:rPr>
        <w:t>评价结论</w:t>
      </w:r>
      <w:r>
        <w:rPr>
          <w:rFonts w:ascii="楷体_GB2312" w:eastAsia="楷体_GB2312" w:hint="eastAsia"/>
          <w:sz w:val="32"/>
          <w:szCs w:val="32"/>
        </w:rPr>
        <w:t>。</w:t>
      </w:r>
      <w:r>
        <w:rPr>
          <w:rFonts w:ascii="仿宋_GB2312" w:eastAsia="仿宋_GB2312" w:hint="eastAsia"/>
          <w:sz w:val="32"/>
          <w:szCs w:val="32"/>
        </w:rPr>
        <w:t>动态更新</w:t>
      </w:r>
      <w:r>
        <w:rPr>
          <w:rFonts w:ascii="仿宋_GB2312" w:eastAsia="仿宋_GB2312" w:hint="eastAsia"/>
          <w:sz w:val="32"/>
          <w:szCs w:val="32"/>
        </w:rPr>
        <w:t>项目资金</w:t>
      </w:r>
      <w:r>
        <w:rPr>
          <w:rFonts w:ascii="仿宋_GB2312" w:eastAsia="仿宋_GB2312" w:hint="eastAsia"/>
          <w:sz w:val="32"/>
          <w:szCs w:val="32"/>
        </w:rPr>
        <w:t>共计</w:t>
      </w:r>
      <w:r>
        <w:rPr>
          <w:rFonts w:ascii="仿宋_GB2312" w:eastAsia="仿宋_GB2312" w:hint="eastAsia"/>
          <w:sz w:val="32"/>
          <w:szCs w:val="32"/>
        </w:rPr>
        <w:t>22</w:t>
      </w:r>
      <w:r>
        <w:rPr>
          <w:rFonts w:ascii="仿宋_GB2312" w:eastAsia="仿宋_GB2312" w:hint="eastAsia"/>
          <w:sz w:val="32"/>
          <w:szCs w:val="32"/>
        </w:rPr>
        <w:t>万元。资金到位率和及时率均为</w:t>
      </w:r>
      <w:r>
        <w:rPr>
          <w:rFonts w:ascii="仿宋_GB2312" w:eastAsia="仿宋_GB2312" w:hint="eastAsia"/>
          <w:sz w:val="32"/>
          <w:szCs w:val="32"/>
        </w:rPr>
        <w:t>100%</w:t>
      </w:r>
      <w:r>
        <w:rPr>
          <w:rFonts w:ascii="仿宋_GB2312" w:eastAsia="仿宋_GB2312" w:hint="eastAsia"/>
          <w:sz w:val="32"/>
          <w:szCs w:val="32"/>
        </w:rPr>
        <w:t>。</w:t>
      </w:r>
      <w:r>
        <w:rPr>
          <w:rFonts w:ascii="仿宋_GB2312" w:eastAsia="仿宋_GB2312" w:hint="eastAsia"/>
          <w:sz w:val="32"/>
          <w:szCs w:val="32"/>
        </w:rPr>
        <w:t xml:space="preserve"> </w:t>
      </w:r>
      <w:r>
        <w:rPr>
          <w:rFonts w:ascii="宋体" w:eastAsia="仿宋_GB2312" w:hAnsi="宋体" w:cs="仿宋_GB2312" w:hint="eastAsia"/>
          <w:color w:val="000000"/>
          <w:sz w:val="32"/>
          <w:szCs w:val="32"/>
        </w:rPr>
        <w:t>项目资金严格按照财务管理制度，在实施过程中</w:t>
      </w:r>
      <w:r>
        <w:rPr>
          <w:rFonts w:ascii="宋体" w:eastAsia="仿宋_GB2312" w:hAnsi="宋体" w:cs="仿宋_GB2312" w:hint="eastAsia"/>
          <w:color w:val="000000"/>
          <w:sz w:val="32"/>
          <w:szCs w:val="32"/>
          <w:shd w:val="clear" w:color="auto" w:fill="FFFFFF"/>
        </w:rPr>
        <w:t>，及时审定的资金需用计划划拨给项目，由项目按计划完成支付</w:t>
      </w:r>
      <w:r>
        <w:rPr>
          <w:rFonts w:ascii="宋体" w:eastAsia="仿宋_GB2312" w:hAnsi="宋体" w:cs="仿宋_GB2312" w:hint="eastAsia"/>
          <w:color w:val="000000"/>
          <w:sz w:val="32"/>
          <w:szCs w:val="32"/>
          <w:shd w:val="clear" w:color="auto" w:fill="FFFFFF"/>
        </w:rPr>
        <w:t>。</w:t>
      </w:r>
    </w:p>
    <w:p w:rsidR="00F551AC" w:rsidRDefault="006306AC">
      <w:pPr>
        <w:spacing w:line="560" w:lineRule="exact"/>
        <w:ind w:firstLineChars="200" w:firstLine="640"/>
        <w:rPr>
          <w:rFonts w:ascii="仿宋_GB2312" w:eastAsia="仿宋_GB2312"/>
          <w:sz w:val="32"/>
          <w:szCs w:val="32"/>
        </w:rPr>
      </w:pPr>
      <w:r>
        <w:rPr>
          <w:rFonts w:ascii="楷体_GB2312" w:eastAsia="楷体_GB2312" w:hint="eastAsia"/>
          <w:sz w:val="32"/>
          <w:szCs w:val="32"/>
        </w:rPr>
        <w:lastRenderedPageBreak/>
        <w:t>（二）绩效分析。</w:t>
      </w:r>
      <w:r>
        <w:rPr>
          <w:rFonts w:ascii="仿宋_GB2312" w:eastAsia="仿宋_GB2312" w:hint="eastAsia"/>
          <w:sz w:val="32"/>
          <w:szCs w:val="32"/>
        </w:rPr>
        <w:t>已为全市</w:t>
      </w:r>
      <w:r>
        <w:rPr>
          <w:rFonts w:ascii="仿宋_GB2312" w:eastAsia="仿宋_GB2312" w:hint="eastAsia"/>
          <w:sz w:val="32"/>
          <w:szCs w:val="32"/>
        </w:rPr>
        <w:t>21.4</w:t>
      </w:r>
      <w:r>
        <w:rPr>
          <w:rFonts w:ascii="仿宋_GB2312" w:eastAsia="仿宋_GB2312" w:hint="eastAsia"/>
          <w:sz w:val="32"/>
          <w:szCs w:val="32"/>
        </w:rPr>
        <w:t>万残疾人开展基本服务状况和需求信息数据动态更新调查。</w:t>
      </w:r>
      <w:r>
        <w:rPr>
          <w:rFonts w:ascii="仿宋_GB2312" w:eastAsia="仿宋_GB2312" w:hint="eastAsia"/>
          <w:sz w:val="32"/>
          <w:szCs w:val="32"/>
        </w:rPr>
        <w:t>项目</w:t>
      </w:r>
      <w:r>
        <w:rPr>
          <w:rFonts w:ascii="仿宋_GB2312" w:eastAsia="仿宋_GB2312" w:hint="eastAsia"/>
          <w:sz w:val="32"/>
          <w:szCs w:val="32"/>
        </w:rPr>
        <w:t>完成率</w:t>
      </w:r>
      <w:r>
        <w:rPr>
          <w:rFonts w:ascii="仿宋_GB2312" w:eastAsia="仿宋_GB2312" w:hint="eastAsia"/>
          <w:sz w:val="32"/>
          <w:szCs w:val="32"/>
        </w:rPr>
        <w:t>100%</w:t>
      </w:r>
      <w:r>
        <w:rPr>
          <w:rFonts w:ascii="仿宋_GB2312" w:eastAsia="仿宋_GB2312" w:hint="eastAsia"/>
          <w:sz w:val="32"/>
          <w:szCs w:val="32"/>
        </w:rPr>
        <w:t>，残疾人及亲友对残疾人能享有的文化服务的满意度</w:t>
      </w:r>
      <w:r>
        <w:rPr>
          <w:rFonts w:ascii="仿宋_GB2312" w:eastAsia="仿宋_GB2312" w:hint="eastAsia"/>
          <w:sz w:val="32"/>
          <w:szCs w:val="32"/>
        </w:rPr>
        <w:t>达到</w:t>
      </w:r>
      <w:r>
        <w:rPr>
          <w:rFonts w:ascii="仿宋_GB2312" w:eastAsia="仿宋_GB2312" w:hint="eastAsia"/>
          <w:sz w:val="32"/>
          <w:szCs w:val="32"/>
        </w:rPr>
        <w:t>80%</w:t>
      </w:r>
      <w:r>
        <w:rPr>
          <w:rFonts w:ascii="仿宋_GB2312" w:eastAsia="仿宋_GB2312" w:hint="eastAsia"/>
          <w:sz w:val="32"/>
          <w:szCs w:val="32"/>
        </w:rPr>
        <w:t>以上。信息数据动态更新工作者队伍工作水平明显提高，基层残协和专职委员的履职</w:t>
      </w:r>
      <w:bookmarkStart w:id="0" w:name="_GoBack"/>
      <w:bookmarkEnd w:id="0"/>
      <w:r>
        <w:rPr>
          <w:rFonts w:ascii="仿宋_GB2312" w:eastAsia="仿宋_GB2312" w:hint="eastAsia"/>
          <w:sz w:val="32"/>
          <w:szCs w:val="32"/>
        </w:rPr>
        <w:t>能力明显提高</w:t>
      </w:r>
      <w:r>
        <w:rPr>
          <w:rFonts w:ascii="仿宋_GB2312" w:eastAsia="仿宋_GB2312" w:hint="eastAsia"/>
          <w:sz w:val="32"/>
          <w:szCs w:val="32"/>
        </w:rPr>
        <w:t>，有效做好残疾人实现全面小康中最需解决的补短板、保基本工作。</w:t>
      </w:r>
    </w:p>
    <w:p w:rsidR="00F551AC" w:rsidRDefault="006306AC">
      <w:pPr>
        <w:spacing w:line="560" w:lineRule="exact"/>
        <w:ind w:firstLineChars="200" w:firstLine="640"/>
        <w:rPr>
          <w:rFonts w:ascii="黑体" w:eastAsia="黑体" w:hAnsi="黑体"/>
          <w:sz w:val="32"/>
          <w:szCs w:val="32"/>
        </w:rPr>
      </w:pPr>
      <w:r>
        <w:rPr>
          <w:rFonts w:ascii="黑体" w:eastAsia="黑体" w:hAnsi="黑体" w:hint="eastAsia"/>
          <w:sz w:val="32"/>
          <w:szCs w:val="32"/>
        </w:rPr>
        <w:t>四、成功经验</w:t>
      </w:r>
    </w:p>
    <w:p w:rsidR="00F551AC" w:rsidRDefault="006306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F551AC" w:rsidRDefault="006306AC">
      <w:pPr>
        <w:spacing w:line="560" w:lineRule="exact"/>
        <w:ind w:firstLineChars="200" w:firstLine="640"/>
        <w:rPr>
          <w:rFonts w:ascii="黑体" w:eastAsia="黑体" w:hAnsi="黑体"/>
          <w:sz w:val="32"/>
          <w:szCs w:val="32"/>
        </w:rPr>
      </w:pPr>
      <w:r>
        <w:rPr>
          <w:rFonts w:ascii="黑体" w:eastAsia="黑体" w:hAnsi="黑体" w:hint="eastAsia"/>
          <w:sz w:val="32"/>
          <w:szCs w:val="32"/>
        </w:rPr>
        <w:t>五、存在问题及相关建议</w:t>
      </w:r>
    </w:p>
    <w:p w:rsidR="00F551AC" w:rsidRDefault="006306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F551AC" w:rsidRDefault="006306AC">
      <w:pPr>
        <w:spacing w:line="560" w:lineRule="exact"/>
        <w:ind w:firstLineChars="200" w:firstLine="640"/>
        <w:rPr>
          <w:rFonts w:ascii="黑体" w:eastAsia="黑体" w:hAnsi="黑体"/>
          <w:sz w:val="32"/>
          <w:szCs w:val="32"/>
        </w:rPr>
      </w:pPr>
      <w:r>
        <w:rPr>
          <w:rFonts w:ascii="黑体" w:eastAsia="黑体" w:hAnsi="黑体" w:hint="eastAsia"/>
          <w:sz w:val="32"/>
          <w:szCs w:val="32"/>
        </w:rPr>
        <w:t>六、其他需要说明的情况</w:t>
      </w:r>
    </w:p>
    <w:p w:rsidR="00F551AC" w:rsidRDefault="006306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F551AC" w:rsidRDefault="00F551AC">
      <w:pPr>
        <w:spacing w:line="560" w:lineRule="exact"/>
        <w:ind w:firstLineChars="200" w:firstLine="640"/>
        <w:rPr>
          <w:rFonts w:ascii="仿宋_GB2312" w:eastAsia="仿宋_GB2312" w:hAnsi="仿宋_GB2312" w:cs="仿宋_GB2312"/>
          <w:sz w:val="32"/>
          <w:szCs w:val="32"/>
        </w:rPr>
      </w:pPr>
    </w:p>
    <w:p w:rsidR="00F551AC" w:rsidRDefault="006306A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p w:rsidR="00F551AC" w:rsidRDefault="00F551AC">
      <w:pPr>
        <w:spacing w:line="560" w:lineRule="exact"/>
      </w:pPr>
    </w:p>
    <w:p w:rsidR="00F551AC" w:rsidRDefault="00F551AC">
      <w:pPr>
        <w:spacing w:line="560" w:lineRule="exact"/>
      </w:pPr>
    </w:p>
    <w:sectPr w:rsidR="00F551AC" w:rsidSect="00F551AC">
      <w:headerReference w:type="default" r:id="rId8"/>
      <w:footerReference w:type="even" r:id="rId9"/>
      <w:footerReference w:type="default" r:id="rId10"/>
      <w:pgSz w:w="11906" w:h="16838"/>
      <w:pgMar w:top="2098" w:right="1588" w:bottom="2098" w:left="1588" w:header="851" w:footer="1701" w:gutter="0"/>
      <w:pgNumType w:fmt="numberInDash"/>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6AC" w:rsidRDefault="006306AC" w:rsidP="00F551AC">
      <w:r>
        <w:separator/>
      </w:r>
    </w:p>
  </w:endnote>
  <w:endnote w:type="continuationSeparator" w:id="1">
    <w:p w:rsidR="006306AC" w:rsidRDefault="006306AC" w:rsidP="00F551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AC" w:rsidRDefault="00F551AC">
    <w:pPr>
      <w:pStyle w:val="a3"/>
      <w:framePr w:wrap="around" w:vAnchor="text" w:hAnchor="margin" w:xAlign="outside" w:y="1"/>
      <w:rPr>
        <w:rStyle w:val="a6"/>
      </w:rPr>
    </w:pPr>
    <w:r>
      <w:fldChar w:fldCharType="begin"/>
    </w:r>
    <w:r w:rsidR="006306AC">
      <w:rPr>
        <w:rStyle w:val="a6"/>
      </w:rPr>
      <w:instrText xml:space="preserve">PAGE  </w:instrText>
    </w:r>
    <w:r>
      <w:fldChar w:fldCharType="end"/>
    </w:r>
  </w:p>
  <w:p w:rsidR="00F551AC" w:rsidRDefault="00F551A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AC" w:rsidRDefault="00F551AC">
    <w:pPr>
      <w:pStyle w:val="a3"/>
      <w:framePr w:wrap="around" w:vAnchor="text" w:hAnchor="margin" w:xAlign="outside" w:y="1"/>
      <w:rPr>
        <w:rStyle w:val="a6"/>
        <w:sz w:val="24"/>
        <w:szCs w:val="24"/>
      </w:rPr>
    </w:pPr>
    <w:r>
      <w:rPr>
        <w:sz w:val="24"/>
        <w:szCs w:val="24"/>
      </w:rPr>
      <w:fldChar w:fldCharType="begin"/>
    </w:r>
    <w:r w:rsidR="006306AC">
      <w:rPr>
        <w:rStyle w:val="a6"/>
        <w:sz w:val="24"/>
        <w:szCs w:val="24"/>
      </w:rPr>
      <w:instrText xml:space="preserve">PAGE  </w:instrText>
    </w:r>
    <w:r>
      <w:rPr>
        <w:sz w:val="24"/>
        <w:szCs w:val="24"/>
      </w:rPr>
      <w:fldChar w:fldCharType="separate"/>
    </w:r>
    <w:r w:rsidR="009F502E">
      <w:rPr>
        <w:rStyle w:val="a6"/>
        <w:noProof/>
        <w:sz w:val="24"/>
        <w:szCs w:val="24"/>
      </w:rPr>
      <w:t>- 1 -</w:t>
    </w:r>
    <w:r>
      <w:rPr>
        <w:sz w:val="24"/>
        <w:szCs w:val="24"/>
      </w:rPr>
      <w:fldChar w:fldCharType="end"/>
    </w:r>
  </w:p>
  <w:p w:rsidR="00F551AC" w:rsidRDefault="00F551A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6AC" w:rsidRDefault="006306AC" w:rsidP="00F551AC">
      <w:r>
        <w:separator/>
      </w:r>
    </w:p>
  </w:footnote>
  <w:footnote w:type="continuationSeparator" w:id="1">
    <w:p w:rsidR="006306AC" w:rsidRDefault="006306AC" w:rsidP="00F551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1AC" w:rsidRDefault="00F551AC">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DBFAE4"/>
    <w:multiLevelType w:val="singleLevel"/>
    <w:tmpl w:val="AADBFA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6C86739"/>
    <w:rsid w:val="006306AC"/>
    <w:rsid w:val="009F502E"/>
    <w:rsid w:val="00F551AC"/>
    <w:rsid w:val="04B6220E"/>
    <w:rsid w:val="096A1E2B"/>
    <w:rsid w:val="0C0F2A2A"/>
    <w:rsid w:val="100A7806"/>
    <w:rsid w:val="14881B9A"/>
    <w:rsid w:val="16C86739"/>
    <w:rsid w:val="16D94D6B"/>
    <w:rsid w:val="1BC345C0"/>
    <w:rsid w:val="20E61450"/>
    <w:rsid w:val="2230018D"/>
    <w:rsid w:val="2314451D"/>
    <w:rsid w:val="2ADA22D5"/>
    <w:rsid w:val="59E41732"/>
    <w:rsid w:val="5B467043"/>
    <w:rsid w:val="61D477C2"/>
    <w:rsid w:val="6C427262"/>
    <w:rsid w:val="6D5D49F1"/>
    <w:rsid w:val="71132B89"/>
    <w:rsid w:val="7987257B"/>
    <w:rsid w:val="7CF212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51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F551AC"/>
    <w:pPr>
      <w:tabs>
        <w:tab w:val="center" w:pos="4153"/>
        <w:tab w:val="right" w:pos="8306"/>
      </w:tabs>
      <w:snapToGrid w:val="0"/>
      <w:jc w:val="left"/>
    </w:pPr>
    <w:rPr>
      <w:sz w:val="18"/>
      <w:szCs w:val="18"/>
    </w:rPr>
  </w:style>
  <w:style w:type="paragraph" w:styleId="a4">
    <w:name w:val="header"/>
    <w:basedOn w:val="a"/>
    <w:qFormat/>
    <w:rsid w:val="00F551AC"/>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F551AC"/>
    <w:pPr>
      <w:spacing w:beforeAutospacing="1" w:afterAutospacing="1"/>
      <w:jc w:val="left"/>
    </w:pPr>
    <w:rPr>
      <w:kern w:val="0"/>
      <w:sz w:val="24"/>
    </w:rPr>
  </w:style>
  <w:style w:type="character" w:styleId="a6">
    <w:name w:val="page number"/>
    <w:basedOn w:val="a0"/>
    <w:qFormat/>
    <w:rsid w:val="00F551AC"/>
  </w:style>
  <w:style w:type="character" w:styleId="a7">
    <w:name w:val="FollowedHyperlink"/>
    <w:basedOn w:val="a0"/>
    <w:rsid w:val="00F551AC"/>
    <w:rPr>
      <w:color w:val="800080"/>
      <w:u w:val="none"/>
    </w:rPr>
  </w:style>
  <w:style w:type="character" w:styleId="a8">
    <w:name w:val="Hyperlink"/>
    <w:basedOn w:val="a0"/>
    <w:rsid w:val="00F551AC"/>
    <w:rPr>
      <w:color w:val="0000FF"/>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550</Characters>
  <Application>Microsoft Office Word</Application>
  <DocSecurity>0</DocSecurity>
  <Lines>4</Lines>
  <Paragraphs>1</Paragraphs>
  <ScaleCrop>false</ScaleCrop>
  <Company>Lenovo</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祯祯</dc:creator>
  <cp:lastModifiedBy>ABCD</cp:lastModifiedBy>
  <cp:revision>3</cp:revision>
  <cp:lastPrinted>2019-07-09T07:06:00Z</cp:lastPrinted>
  <dcterms:created xsi:type="dcterms:W3CDTF">2018-05-02T08:17:00Z</dcterms:created>
  <dcterms:modified xsi:type="dcterms:W3CDTF">2019-07-09T07:06:00Z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