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jc w:val="center"/>
      </w:pPr>
      <w:bookmarkStart w:id="0" w:name="OLE_LINK1"/>
      <w:r>
        <w:t>赣州市</w:t>
      </w:r>
      <w:r>
        <w:rPr>
          <w:rFonts w:hint="eastAsia"/>
        </w:rPr>
        <w:t>残联</w:t>
      </w:r>
      <w:r>
        <w:rPr>
          <w:rFonts w:hint="eastAsia"/>
          <w:lang w:eastAsia="zh-CN"/>
        </w:rPr>
        <w:t>机关</w:t>
      </w:r>
      <w:r>
        <w:t>20</w:t>
      </w:r>
      <w:r>
        <w:rPr>
          <w:rFonts w:hint="eastAsia"/>
          <w:lang w:val="en-US" w:eastAsia="zh-CN"/>
        </w:rPr>
        <w:t>21</w:t>
      </w:r>
      <w:r>
        <w:t>年部门预算</w:t>
      </w:r>
    </w:p>
    <w:bookmarkEnd w:id="0"/>
    <w:p>
      <w:pPr>
        <w:spacing w:line="520" w:lineRule="exact"/>
      </w:pPr>
    </w:p>
    <w:p>
      <w:pPr>
        <w:spacing w:line="520" w:lineRule="exact"/>
        <w:jc w:val="center"/>
        <w:rPr>
          <w:sz w:val="44"/>
          <w:szCs w:val="44"/>
        </w:rPr>
      </w:pPr>
      <w:r>
        <w:rPr>
          <w:sz w:val="44"/>
          <w:szCs w:val="44"/>
        </w:rPr>
        <w:t>目  录</w:t>
      </w:r>
    </w:p>
    <w:p>
      <w:pPr>
        <w:spacing w:line="520" w:lineRule="exact"/>
        <w:rPr>
          <w:sz w:val="44"/>
          <w:szCs w:val="44"/>
        </w:rPr>
      </w:pPr>
    </w:p>
    <w:p>
      <w:pPr>
        <w:spacing w:line="52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第一部分 赣州市</w:t>
      </w:r>
      <w:r>
        <w:rPr>
          <w:rFonts w:hint="eastAsia" w:eastAsia="仿宋_GB2312"/>
          <w:b/>
          <w:sz w:val="32"/>
          <w:szCs w:val="32"/>
        </w:rPr>
        <w:t>残联</w:t>
      </w:r>
      <w:r>
        <w:rPr>
          <w:rFonts w:hint="eastAsia" w:eastAsia="仿宋_GB2312"/>
          <w:b/>
          <w:sz w:val="32"/>
          <w:szCs w:val="32"/>
          <w:lang w:eastAsia="zh-CN"/>
        </w:rPr>
        <w:t>机关</w:t>
      </w:r>
      <w:r>
        <w:rPr>
          <w:rFonts w:eastAsia="仿宋_GB2312"/>
          <w:b/>
          <w:sz w:val="32"/>
          <w:szCs w:val="32"/>
        </w:rPr>
        <w:t>概况</w:t>
      </w:r>
    </w:p>
    <w:p>
      <w:pPr>
        <w:spacing w:line="52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一、部门主要职责</w:t>
      </w:r>
    </w:p>
    <w:p>
      <w:pPr>
        <w:spacing w:line="52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二、部门基本情况</w:t>
      </w:r>
    </w:p>
    <w:p>
      <w:pPr>
        <w:spacing w:line="52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第二部分 赣州市</w:t>
      </w:r>
      <w:r>
        <w:rPr>
          <w:rFonts w:hint="eastAsia" w:eastAsia="仿宋_GB2312"/>
          <w:b/>
          <w:sz w:val="32"/>
          <w:szCs w:val="32"/>
        </w:rPr>
        <w:t>残联</w:t>
      </w:r>
      <w:r>
        <w:rPr>
          <w:rFonts w:hint="eastAsia" w:eastAsia="仿宋_GB2312"/>
          <w:b/>
          <w:sz w:val="32"/>
          <w:szCs w:val="32"/>
          <w:lang w:eastAsia="zh-CN"/>
        </w:rPr>
        <w:t>机关2021</w:t>
      </w:r>
      <w:r>
        <w:rPr>
          <w:rFonts w:eastAsia="仿宋_GB2312"/>
          <w:b/>
          <w:sz w:val="32"/>
          <w:szCs w:val="32"/>
        </w:rPr>
        <w:t>年部门预算情况说明</w:t>
      </w:r>
    </w:p>
    <w:p>
      <w:pPr>
        <w:spacing w:line="52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一、</w:t>
      </w:r>
      <w:r>
        <w:rPr>
          <w:rFonts w:hint="eastAsia" w:eastAsia="仿宋_GB2312"/>
          <w:sz w:val="32"/>
          <w:szCs w:val="32"/>
          <w:lang w:eastAsia="zh-CN"/>
        </w:rPr>
        <w:t>2021</w:t>
      </w:r>
      <w:r>
        <w:rPr>
          <w:rFonts w:eastAsia="仿宋_GB2312"/>
          <w:sz w:val="32"/>
          <w:szCs w:val="32"/>
        </w:rPr>
        <w:t>年部门预算收支情况说明</w:t>
      </w:r>
    </w:p>
    <w:p>
      <w:pPr>
        <w:spacing w:line="52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  <w:lang w:eastAsia="zh-CN"/>
        </w:rPr>
        <w:t>2021</w:t>
      </w:r>
      <w:r>
        <w:rPr>
          <w:rFonts w:eastAsia="仿宋_GB2312"/>
          <w:sz w:val="32"/>
          <w:szCs w:val="32"/>
        </w:rPr>
        <w:t>年“三公”经费预算情况说明</w:t>
      </w:r>
    </w:p>
    <w:p>
      <w:pPr>
        <w:widowControl/>
        <w:spacing w:line="520" w:lineRule="exact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第三部分  赣州市</w:t>
      </w:r>
      <w:r>
        <w:rPr>
          <w:rFonts w:hint="eastAsia" w:eastAsia="仿宋_GB2312"/>
          <w:b/>
          <w:sz w:val="32"/>
          <w:szCs w:val="32"/>
        </w:rPr>
        <w:t>残联</w:t>
      </w:r>
      <w:r>
        <w:rPr>
          <w:rFonts w:hint="eastAsia" w:eastAsia="仿宋_GB2312"/>
          <w:b/>
          <w:sz w:val="32"/>
          <w:szCs w:val="32"/>
          <w:lang w:eastAsia="zh-CN"/>
        </w:rPr>
        <w:t>机关2021</w:t>
      </w:r>
      <w:r>
        <w:rPr>
          <w:rFonts w:eastAsia="仿宋_GB2312"/>
          <w:b/>
          <w:sz w:val="32"/>
          <w:szCs w:val="32"/>
        </w:rPr>
        <w:t>年部门预算表</w:t>
      </w:r>
    </w:p>
    <w:p>
      <w:pPr>
        <w:spacing w:line="52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一、收支预算总表</w:t>
      </w:r>
    </w:p>
    <w:p>
      <w:pPr>
        <w:spacing w:line="52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二、部门收入总表</w:t>
      </w:r>
    </w:p>
    <w:p>
      <w:pPr>
        <w:spacing w:line="52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三、部门支出总表</w:t>
      </w:r>
    </w:p>
    <w:p>
      <w:pPr>
        <w:tabs>
          <w:tab w:val="left" w:pos="733"/>
        </w:tabs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四、财政拨款收支总表</w:t>
      </w: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五、一般公共预算支出表</w:t>
      </w: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六、一般公共预算基本支出表</w:t>
      </w: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七、一般公共预算“三公”经费支出表</w:t>
      </w:r>
    </w:p>
    <w:p>
      <w:pPr>
        <w:spacing w:line="52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八、政府性基金预算支出表</w:t>
      </w:r>
    </w:p>
    <w:p>
      <w:pPr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九、</w:t>
      </w:r>
      <w:r>
        <w:rPr>
          <w:rFonts w:hint="eastAsia" w:eastAsia="仿宋_GB2312"/>
          <w:sz w:val="32"/>
          <w:szCs w:val="32"/>
          <w:lang w:eastAsia="zh-CN"/>
        </w:rPr>
        <w:t>《部门整体支出绩效目标表》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十、</w:t>
      </w:r>
      <w:r>
        <w:rPr>
          <w:rFonts w:hint="eastAsia" w:eastAsia="仿宋_GB2312"/>
          <w:sz w:val="32"/>
          <w:szCs w:val="32"/>
        </w:rPr>
        <w:t>《项目</w:t>
      </w:r>
      <w:r>
        <w:rPr>
          <w:rFonts w:hint="eastAsia" w:eastAsia="仿宋_GB2312"/>
          <w:sz w:val="32"/>
          <w:szCs w:val="32"/>
          <w:lang w:val="en-US" w:eastAsia="zh-CN"/>
        </w:rPr>
        <w:t>支出</w:t>
      </w:r>
      <w:r>
        <w:rPr>
          <w:rFonts w:hint="eastAsia" w:eastAsia="仿宋_GB2312"/>
          <w:sz w:val="32"/>
          <w:szCs w:val="32"/>
        </w:rPr>
        <w:t>绩效目标表》</w:t>
      </w:r>
    </w:p>
    <w:p>
      <w:pPr>
        <w:spacing w:line="52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第四部分 名词解释</w:t>
      </w:r>
    </w:p>
    <w:p>
      <w:pPr>
        <w:widowControl/>
        <w:spacing w:line="520" w:lineRule="exact"/>
        <w:jc w:val="center"/>
        <w:rPr>
          <w:rFonts w:eastAsia="仿宋_GB2312"/>
          <w:b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第一部分 赣州市</w:t>
      </w:r>
      <w:r>
        <w:rPr>
          <w:rFonts w:hint="eastAsia" w:ascii="华文中宋" w:hAnsi="华文中宋" w:eastAsia="华文中宋"/>
          <w:b/>
          <w:sz w:val="32"/>
          <w:szCs w:val="32"/>
        </w:rPr>
        <w:t>残联</w:t>
      </w:r>
      <w:r>
        <w:rPr>
          <w:rFonts w:ascii="华文中宋" w:hAnsi="华文中宋" w:eastAsia="华文中宋"/>
          <w:b/>
          <w:sz w:val="32"/>
          <w:szCs w:val="32"/>
        </w:rPr>
        <w:t>概况</w:t>
      </w:r>
    </w:p>
    <w:p>
      <w:pPr>
        <w:spacing w:line="520" w:lineRule="exact"/>
        <w:jc w:val="center"/>
        <w:rPr>
          <w:rFonts w:eastAsia="仿宋_GB2312"/>
          <w:b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一、部门主要职责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市残联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机关</w:t>
      </w:r>
      <w:r>
        <w:rPr>
          <w:rFonts w:hint="eastAsia" w:ascii="仿宋_GB2312" w:hAnsi="仿宋" w:eastAsia="仿宋_GB2312"/>
          <w:bCs/>
          <w:sz w:val="32"/>
          <w:szCs w:val="32"/>
        </w:rPr>
        <w:t>是主管全市残疾人工作的群团组织，根据《三定方案》（市办字[2003]22号）有关规定，市残联主要职责是宣传残疾人事业，弘扬人道主义精神，沟通政府、社会与残疾人之间的关系，动员社会力量扶助残疾人；代表残疾人的共同利益、维护残疾人的合法权益、为残疾人服务；开展各项业务和活动，直接为残疾人服务，并扶持他们平等参与社会生活；承担市政府残疾人工作协调委员会的日常工作，承办市委、市政府交办的其它工作；指导和管理全市性各类残疾人社会团体组织，发展残疾人事业。</w:t>
      </w:r>
    </w:p>
    <w:p>
      <w:pPr>
        <w:spacing w:line="560" w:lineRule="exact"/>
        <w:ind w:firstLine="627" w:firstLineChars="196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二、部门基本情况</w:t>
      </w:r>
    </w:p>
    <w:p>
      <w:pPr>
        <w:spacing w:line="540" w:lineRule="exact"/>
        <w:ind w:firstLine="645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赣州市残联机关编制数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Cs/>
          <w:sz w:val="32"/>
          <w:szCs w:val="32"/>
        </w:rPr>
        <w:t>人，其中：行政编制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bCs/>
          <w:sz w:val="32"/>
          <w:szCs w:val="32"/>
        </w:rPr>
        <w:t>人，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工勤编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1人</w:t>
      </w:r>
      <w:r>
        <w:rPr>
          <w:rFonts w:hint="eastAsia" w:ascii="仿宋_GB2312" w:hAnsi="仿宋" w:eastAsia="仿宋_GB2312"/>
          <w:bCs/>
          <w:sz w:val="32"/>
          <w:szCs w:val="32"/>
        </w:rPr>
        <w:t>；实有人数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17</w:t>
      </w:r>
      <w:bookmarkStart w:id="1" w:name="_GoBack"/>
      <w:bookmarkEnd w:id="1"/>
      <w:r>
        <w:rPr>
          <w:rFonts w:hint="eastAsia" w:ascii="仿宋_GB2312" w:hAnsi="仿宋" w:eastAsia="仿宋_GB2312"/>
          <w:bCs/>
          <w:sz w:val="32"/>
          <w:szCs w:val="32"/>
        </w:rPr>
        <w:t>人，其中行政人员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bCs/>
          <w:sz w:val="32"/>
          <w:szCs w:val="32"/>
        </w:rPr>
        <w:t>人、聘用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bCs/>
          <w:sz w:val="32"/>
          <w:szCs w:val="32"/>
        </w:rPr>
        <w:t>人、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见习生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3人</w:t>
      </w:r>
      <w:r>
        <w:rPr>
          <w:rFonts w:hint="eastAsia" w:ascii="仿宋_GB2312" w:hAnsi="仿宋" w:eastAsia="仿宋_GB2312"/>
          <w:bCs/>
          <w:sz w:val="32"/>
          <w:szCs w:val="32"/>
        </w:rPr>
        <w:t>；退休人员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bCs/>
          <w:sz w:val="32"/>
          <w:szCs w:val="32"/>
        </w:rPr>
        <w:t>人。</w:t>
      </w:r>
    </w:p>
    <w:p>
      <w:pPr>
        <w:widowControl/>
        <w:spacing w:line="520" w:lineRule="exact"/>
        <w:jc w:val="center"/>
        <w:rPr>
          <w:rFonts w:eastAsia="仿宋_GB2312"/>
          <w:b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第二部分  赣州市</w:t>
      </w:r>
      <w:r>
        <w:rPr>
          <w:rFonts w:hint="eastAsia" w:ascii="华文中宋" w:hAnsi="华文中宋" w:eastAsia="华文中宋"/>
          <w:b/>
          <w:sz w:val="32"/>
          <w:szCs w:val="32"/>
        </w:rPr>
        <w:t>残联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机关2021</w:t>
      </w:r>
      <w:r>
        <w:rPr>
          <w:rFonts w:ascii="华文中宋" w:hAnsi="华文中宋" w:eastAsia="华文中宋"/>
          <w:b/>
          <w:sz w:val="32"/>
          <w:szCs w:val="32"/>
        </w:rPr>
        <w:t>年部门预算情况</w:t>
      </w:r>
      <w:r>
        <w:rPr>
          <w:rFonts w:hint="eastAsia" w:ascii="华文中宋" w:hAnsi="华文中宋" w:eastAsia="华文中宋"/>
          <w:b/>
          <w:sz w:val="32"/>
          <w:szCs w:val="32"/>
        </w:rPr>
        <w:t>说</w:t>
      </w:r>
      <w:r>
        <w:rPr>
          <w:rFonts w:ascii="华文中宋" w:hAnsi="华文中宋" w:eastAsia="华文中宋"/>
          <w:b/>
          <w:sz w:val="32"/>
          <w:szCs w:val="32"/>
        </w:rPr>
        <w:t>明</w:t>
      </w: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  <w:lang w:eastAsia="zh-CN"/>
        </w:rPr>
        <w:t>2021</w:t>
      </w:r>
      <w:r>
        <w:rPr>
          <w:rFonts w:hint="eastAsia" w:ascii="黑体" w:eastAsia="黑体"/>
          <w:sz w:val="32"/>
          <w:szCs w:val="32"/>
        </w:rPr>
        <w:t>年部门预算收支情况说明</w:t>
      </w:r>
    </w:p>
    <w:p>
      <w:pPr>
        <w:spacing w:line="52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（一）收入预算情况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市残联</w:t>
      </w:r>
      <w:r>
        <w:rPr>
          <w:rFonts w:hint="eastAsia" w:eastAsia="仿宋_GB2312"/>
          <w:sz w:val="32"/>
          <w:szCs w:val="32"/>
          <w:lang w:eastAsia="zh-CN"/>
        </w:rPr>
        <w:t>机关</w:t>
      </w:r>
      <w:r>
        <w:rPr>
          <w:rFonts w:hint="eastAsia" w:eastAsia="仿宋_GB2312"/>
          <w:sz w:val="32"/>
          <w:szCs w:val="32"/>
        </w:rPr>
        <w:t>收入预算总额为</w:t>
      </w:r>
      <w:r>
        <w:rPr>
          <w:rFonts w:hint="eastAsia" w:eastAsia="仿宋_GB2312"/>
          <w:sz w:val="32"/>
          <w:szCs w:val="32"/>
          <w:lang w:val="en-US" w:eastAsia="zh-CN"/>
        </w:rPr>
        <w:t>1484.52</w:t>
      </w:r>
      <w:r>
        <w:rPr>
          <w:rFonts w:hint="eastAsia" w:eastAsia="仿宋_GB2312"/>
          <w:sz w:val="32"/>
          <w:szCs w:val="32"/>
        </w:rPr>
        <w:t>万元，其中：财政拨款收入</w:t>
      </w:r>
      <w:r>
        <w:rPr>
          <w:rFonts w:hint="eastAsia" w:eastAsia="仿宋_GB2312"/>
          <w:sz w:val="32"/>
          <w:szCs w:val="32"/>
          <w:lang w:val="en-US" w:eastAsia="zh-CN"/>
        </w:rPr>
        <w:t>1044.48</w:t>
      </w:r>
      <w:r>
        <w:rPr>
          <w:rFonts w:hint="eastAsia" w:eastAsia="仿宋_GB2312"/>
          <w:sz w:val="32"/>
          <w:szCs w:val="32"/>
        </w:rPr>
        <w:t>万元，上年结转</w:t>
      </w:r>
      <w:r>
        <w:rPr>
          <w:rFonts w:hint="eastAsia" w:eastAsia="仿宋_GB2312"/>
          <w:sz w:val="32"/>
          <w:szCs w:val="32"/>
          <w:lang w:val="en-US" w:eastAsia="zh-CN"/>
        </w:rPr>
        <w:t>440.04</w:t>
      </w:r>
      <w:r>
        <w:rPr>
          <w:rFonts w:hint="eastAsia" w:eastAsia="仿宋_GB2312"/>
          <w:sz w:val="32"/>
          <w:szCs w:val="32"/>
        </w:rPr>
        <w:t>万元，较上年预算安排</w:t>
      </w:r>
      <w:r>
        <w:rPr>
          <w:rFonts w:hint="eastAsia" w:eastAsia="仿宋_GB2312"/>
          <w:sz w:val="32"/>
          <w:szCs w:val="32"/>
          <w:lang w:eastAsia="zh-CN"/>
        </w:rPr>
        <w:t>减少</w:t>
      </w:r>
      <w:r>
        <w:rPr>
          <w:rFonts w:hint="eastAsia" w:eastAsia="仿宋_GB2312"/>
          <w:sz w:val="32"/>
          <w:szCs w:val="32"/>
        </w:rPr>
        <w:t>了</w:t>
      </w:r>
      <w:r>
        <w:rPr>
          <w:rFonts w:hint="eastAsia" w:eastAsia="仿宋_GB2312"/>
          <w:sz w:val="32"/>
          <w:szCs w:val="32"/>
          <w:lang w:val="en-US" w:eastAsia="zh-CN"/>
        </w:rPr>
        <w:t>57.84</w:t>
      </w:r>
      <w:r>
        <w:rPr>
          <w:rFonts w:hint="eastAsia" w:eastAsia="仿宋_GB2312"/>
          <w:sz w:val="32"/>
          <w:szCs w:val="32"/>
        </w:rPr>
        <w:t>%，主要原</w:t>
      </w:r>
      <w:r>
        <w:rPr>
          <w:rFonts w:hint="eastAsia" w:eastAsia="仿宋_GB2312"/>
          <w:sz w:val="32"/>
          <w:szCs w:val="32"/>
          <w:lang w:eastAsia="zh-CN"/>
        </w:rPr>
        <w:t>因</w:t>
      </w:r>
      <w:r>
        <w:rPr>
          <w:rFonts w:hint="eastAsia" w:eastAsia="仿宋_GB2312"/>
          <w:sz w:val="32"/>
          <w:szCs w:val="32"/>
        </w:rPr>
        <w:t>为项目资金结转</w:t>
      </w:r>
      <w:r>
        <w:rPr>
          <w:rFonts w:hint="eastAsia" w:eastAsia="仿宋_GB2312"/>
          <w:sz w:val="32"/>
          <w:szCs w:val="32"/>
          <w:lang w:eastAsia="zh-CN"/>
        </w:rPr>
        <w:t>减少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20" w:lineRule="exact"/>
        <w:ind w:left="150"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</w:t>
      </w:r>
      <w:r>
        <w:rPr>
          <w:rFonts w:hint="eastAsia" w:eastAsia="仿宋_GB2312"/>
          <w:b/>
          <w:sz w:val="32"/>
          <w:szCs w:val="32"/>
        </w:rPr>
        <w:t>二</w:t>
      </w:r>
      <w:r>
        <w:rPr>
          <w:rFonts w:eastAsia="仿宋_GB2312"/>
          <w:b/>
          <w:sz w:val="32"/>
          <w:szCs w:val="32"/>
        </w:rPr>
        <w:t>）支出预算情况</w:t>
      </w:r>
    </w:p>
    <w:p>
      <w:pPr>
        <w:spacing w:line="52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/>
          <w:bCs/>
          <w:sz w:val="32"/>
          <w:szCs w:val="32"/>
        </w:rPr>
        <w:t>年市</w:t>
      </w:r>
      <w:r>
        <w:rPr>
          <w:rFonts w:hint="eastAsia" w:eastAsia="仿宋_GB2312"/>
          <w:sz w:val="32"/>
          <w:szCs w:val="32"/>
        </w:rPr>
        <w:t>残联</w:t>
      </w:r>
      <w:r>
        <w:rPr>
          <w:rFonts w:hint="eastAsia" w:eastAsia="仿宋_GB2312"/>
          <w:sz w:val="32"/>
          <w:szCs w:val="32"/>
          <w:lang w:eastAsia="zh-CN"/>
        </w:rPr>
        <w:t>机关</w:t>
      </w:r>
      <w:r>
        <w:rPr>
          <w:rFonts w:hint="eastAsia" w:eastAsia="仿宋_GB2312"/>
          <w:sz w:val="32"/>
          <w:szCs w:val="32"/>
        </w:rPr>
        <w:t>支出预算总额为</w:t>
      </w:r>
      <w:r>
        <w:rPr>
          <w:rFonts w:hint="eastAsia" w:eastAsia="仿宋_GB2312"/>
          <w:sz w:val="32"/>
          <w:szCs w:val="32"/>
          <w:lang w:val="en-US" w:eastAsia="zh-CN"/>
        </w:rPr>
        <w:t>1484..52</w:t>
      </w:r>
      <w:r>
        <w:rPr>
          <w:rFonts w:hint="eastAsia" w:eastAsia="仿宋_GB2312"/>
          <w:sz w:val="32"/>
          <w:szCs w:val="32"/>
        </w:rPr>
        <w:t>万元，较上年预算安排</w:t>
      </w:r>
      <w:r>
        <w:rPr>
          <w:rFonts w:hint="eastAsia" w:eastAsia="仿宋_GB2312"/>
          <w:sz w:val="32"/>
          <w:szCs w:val="32"/>
          <w:lang w:eastAsia="zh-CN"/>
        </w:rPr>
        <w:t>减少</w:t>
      </w:r>
      <w:r>
        <w:rPr>
          <w:rFonts w:hint="eastAsia" w:eastAsia="仿宋_GB2312"/>
          <w:sz w:val="32"/>
          <w:szCs w:val="32"/>
        </w:rPr>
        <w:t>了</w:t>
      </w:r>
      <w:r>
        <w:rPr>
          <w:rFonts w:hint="eastAsia" w:eastAsia="仿宋_GB2312"/>
          <w:sz w:val="32"/>
          <w:szCs w:val="32"/>
          <w:lang w:val="en-US" w:eastAsia="zh-CN"/>
        </w:rPr>
        <w:t>57.84</w:t>
      </w:r>
      <w:r>
        <w:rPr>
          <w:rFonts w:hint="eastAsia" w:eastAsia="仿宋_GB2312"/>
          <w:sz w:val="32"/>
          <w:szCs w:val="32"/>
        </w:rPr>
        <w:t>%。</w:t>
      </w:r>
    </w:p>
    <w:p>
      <w:pPr>
        <w:spacing w:line="52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按资金性质划分：基本支出</w:t>
      </w:r>
      <w:r>
        <w:rPr>
          <w:rFonts w:hint="eastAsia" w:eastAsia="仿宋_GB2312"/>
          <w:sz w:val="32"/>
          <w:szCs w:val="32"/>
          <w:lang w:val="en-US" w:eastAsia="zh-CN"/>
        </w:rPr>
        <w:t>978.96</w:t>
      </w:r>
      <w:r>
        <w:rPr>
          <w:rFonts w:hint="eastAsia" w:eastAsia="仿宋_GB2312"/>
          <w:sz w:val="32"/>
          <w:szCs w:val="32"/>
        </w:rPr>
        <w:t>万元，项目支出</w:t>
      </w:r>
      <w:r>
        <w:rPr>
          <w:rFonts w:hint="eastAsia" w:eastAsia="仿宋_GB2312"/>
          <w:sz w:val="32"/>
          <w:szCs w:val="32"/>
          <w:lang w:val="en-US" w:eastAsia="zh-CN"/>
        </w:rPr>
        <w:t>505.56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spacing w:line="52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按支出功能科目划分：</w:t>
      </w:r>
      <w:r>
        <w:rPr>
          <w:rFonts w:hint="eastAsia" w:eastAsia="仿宋_GB2312"/>
          <w:sz w:val="32"/>
          <w:szCs w:val="32"/>
          <w:lang w:eastAsia="zh-CN"/>
        </w:rPr>
        <w:t>一般公共服务支出</w:t>
      </w:r>
      <w:r>
        <w:rPr>
          <w:rFonts w:hint="eastAsia" w:eastAsia="仿宋_GB2312"/>
          <w:sz w:val="32"/>
          <w:szCs w:val="32"/>
          <w:lang w:val="en-US" w:eastAsia="zh-CN"/>
        </w:rPr>
        <w:t>10万元，</w:t>
      </w:r>
      <w:r>
        <w:rPr>
          <w:rFonts w:hint="eastAsia" w:eastAsia="仿宋_GB2312"/>
          <w:sz w:val="32"/>
          <w:szCs w:val="32"/>
        </w:rPr>
        <w:t>社会保障和就业支出</w:t>
      </w:r>
      <w:r>
        <w:rPr>
          <w:rFonts w:hint="eastAsia" w:eastAsia="仿宋_GB2312"/>
          <w:sz w:val="32"/>
          <w:szCs w:val="32"/>
          <w:lang w:val="en-US" w:eastAsia="zh-CN"/>
        </w:rPr>
        <w:t>1450.59</w:t>
      </w:r>
      <w:r>
        <w:rPr>
          <w:rFonts w:hint="eastAsia" w:eastAsia="仿宋_GB2312"/>
          <w:sz w:val="32"/>
          <w:szCs w:val="32"/>
        </w:rPr>
        <w:t>万元，卫生健康支出</w:t>
      </w:r>
      <w:r>
        <w:rPr>
          <w:rFonts w:hint="eastAsia" w:eastAsia="仿宋_GB2312"/>
          <w:sz w:val="32"/>
          <w:szCs w:val="32"/>
          <w:lang w:val="en-US" w:eastAsia="zh-CN"/>
        </w:rPr>
        <w:t>14.76</w:t>
      </w:r>
      <w:r>
        <w:rPr>
          <w:rFonts w:hint="eastAsia" w:eastAsia="仿宋_GB2312"/>
          <w:sz w:val="32"/>
          <w:szCs w:val="32"/>
        </w:rPr>
        <w:t>万元，住房保障支出</w:t>
      </w:r>
      <w:r>
        <w:rPr>
          <w:rFonts w:hint="eastAsia" w:eastAsia="仿宋_GB2312"/>
          <w:sz w:val="32"/>
          <w:szCs w:val="32"/>
          <w:lang w:val="en-US" w:eastAsia="zh-CN"/>
        </w:rPr>
        <w:t>9.17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spacing w:line="52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按支出经济分类划分：工资福利支出</w:t>
      </w:r>
      <w:r>
        <w:rPr>
          <w:rFonts w:hint="eastAsia" w:eastAsia="仿宋_GB2312"/>
          <w:sz w:val="32"/>
          <w:szCs w:val="32"/>
          <w:lang w:val="en-US" w:eastAsia="zh-CN"/>
        </w:rPr>
        <w:t>125.53</w:t>
      </w:r>
      <w:r>
        <w:rPr>
          <w:rFonts w:hint="eastAsia" w:eastAsia="仿宋_GB2312"/>
          <w:sz w:val="32"/>
          <w:szCs w:val="32"/>
        </w:rPr>
        <w:t>万元，商品和服务支出</w:t>
      </w:r>
      <w:r>
        <w:rPr>
          <w:rFonts w:hint="eastAsia" w:eastAsia="仿宋_GB2312"/>
          <w:sz w:val="32"/>
          <w:szCs w:val="32"/>
          <w:lang w:val="en-US" w:eastAsia="zh-CN"/>
        </w:rPr>
        <w:t>67.21</w:t>
      </w:r>
      <w:r>
        <w:rPr>
          <w:rFonts w:hint="eastAsia" w:eastAsia="仿宋_GB2312"/>
          <w:sz w:val="32"/>
          <w:szCs w:val="32"/>
        </w:rPr>
        <w:t>万元，对个人和家庭补助</w:t>
      </w:r>
      <w:r>
        <w:rPr>
          <w:rFonts w:hint="eastAsia" w:eastAsia="仿宋_GB2312"/>
          <w:sz w:val="32"/>
          <w:szCs w:val="32"/>
          <w:lang w:val="en-US" w:eastAsia="zh-CN"/>
        </w:rPr>
        <w:t>1.22</w:t>
      </w:r>
      <w:r>
        <w:rPr>
          <w:rFonts w:hint="eastAsia" w:eastAsia="仿宋_GB2312"/>
          <w:sz w:val="32"/>
          <w:szCs w:val="32"/>
        </w:rPr>
        <w:t>万元，其他资本性支出</w:t>
      </w:r>
      <w:r>
        <w:rPr>
          <w:rFonts w:hint="eastAsia" w:eastAsia="仿宋_GB2312"/>
          <w:sz w:val="32"/>
          <w:szCs w:val="32"/>
          <w:lang w:val="en-US" w:eastAsia="zh-CN"/>
        </w:rPr>
        <w:t>1290.56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spacing w:line="520" w:lineRule="exact"/>
        <w:ind w:left="150"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（三）财政拨款支出情况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/>
          <w:bCs/>
          <w:sz w:val="32"/>
          <w:szCs w:val="32"/>
        </w:rPr>
        <w:t>年赣</w:t>
      </w:r>
      <w:r>
        <w:rPr>
          <w:rFonts w:hint="eastAsia" w:eastAsia="仿宋_GB2312"/>
          <w:sz w:val="32"/>
          <w:szCs w:val="32"/>
        </w:rPr>
        <w:t>州市残联</w:t>
      </w:r>
      <w:r>
        <w:rPr>
          <w:rFonts w:hint="eastAsia" w:eastAsia="仿宋_GB2312"/>
          <w:sz w:val="32"/>
          <w:szCs w:val="32"/>
          <w:lang w:eastAsia="zh-CN"/>
        </w:rPr>
        <w:t>机关</w:t>
      </w:r>
      <w:r>
        <w:rPr>
          <w:rFonts w:hint="eastAsia" w:eastAsia="仿宋_GB2312"/>
          <w:sz w:val="32"/>
          <w:szCs w:val="32"/>
        </w:rPr>
        <w:t>财政拨款支出预算</w:t>
      </w:r>
      <w:r>
        <w:rPr>
          <w:rFonts w:hint="eastAsia" w:eastAsia="仿宋_GB2312"/>
          <w:sz w:val="32"/>
          <w:szCs w:val="32"/>
          <w:lang w:val="en-US" w:eastAsia="zh-CN"/>
        </w:rPr>
        <w:t>1044.48</w:t>
      </w:r>
      <w:r>
        <w:rPr>
          <w:rFonts w:hint="eastAsia" w:eastAsia="仿宋_GB2312"/>
          <w:sz w:val="32"/>
          <w:szCs w:val="32"/>
        </w:rPr>
        <w:t>万元，具体支出情况是：社会保障和就业支出</w:t>
      </w:r>
      <w:r>
        <w:rPr>
          <w:rFonts w:hint="eastAsia" w:eastAsia="仿宋_GB2312"/>
          <w:sz w:val="32"/>
          <w:szCs w:val="32"/>
          <w:lang w:val="en-US" w:eastAsia="zh-CN"/>
        </w:rPr>
        <w:t>1022.24</w:t>
      </w:r>
      <w:r>
        <w:rPr>
          <w:rFonts w:hint="eastAsia" w:eastAsia="仿宋_GB2312"/>
          <w:sz w:val="32"/>
          <w:szCs w:val="32"/>
        </w:rPr>
        <w:t>万元，卫生健康支出</w:t>
      </w:r>
      <w:r>
        <w:rPr>
          <w:rFonts w:hint="eastAsia" w:eastAsia="仿宋_GB2312"/>
          <w:sz w:val="32"/>
          <w:szCs w:val="32"/>
          <w:lang w:val="en-US" w:eastAsia="zh-CN"/>
        </w:rPr>
        <w:t>13.07</w:t>
      </w:r>
      <w:r>
        <w:rPr>
          <w:rFonts w:hint="eastAsia" w:eastAsia="仿宋_GB2312"/>
          <w:sz w:val="32"/>
          <w:szCs w:val="32"/>
        </w:rPr>
        <w:t>万元，住房保障支出</w:t>
      </w:r>
      <w:r>
        <w:rPr>
          <w:rFonts w:hint="eastAsia" w:eastAsia="仿宋_GB2312"/>
          <w:sz w:val="32"/>
          <w:szCs w:val="32"/>
          <w:lang w:val="en-US" w:eastAsia="zh-CN"/>
        </w:rPr>
        <w:t>9.17</w:t>
      </w:r>
      <w:r>
        <w:rPr>
          <w:rFonts w:hint="eastAsia" w:eastAsia="仿宋_GB2312"/>
          <w:sz w:val="32"/>
          <w:szCs w:val="32"/>
        </w:rPr>
        <w:t>万元。比去年</w:t>
      </w:r>
      <w:r>
        <w:rPr>
          <w:rFonts w:hint="eastAsia" w:eastAsia="仿宋_GB2312"/>
          <w:sz w:val="32"/>
          <w:szCs w:val="32"/>
          <w:lang w:eastAsia="zh-CN"/>
        </w:rPr>
        <w:t>增加</w:t>
      </w:r>
      <w:r>
        <w:rPr>
          <w:rFonts w:hint="eastAsia" w:eastAsia="仿宋_GB2312"/>
          <w:sz w:val="32"/>
          <w:szCs w:val="32"/>
        </w:rPr>
        <w:t>了</w:t>
      </w:r>
      <w:r>
        <w:rPr>
          <w:rFonts w:hint="eastAsia" w:eastAsia="仿宋_GB2312"/>
          <w:sz w:val="32"/>
          <w:szCs w:val="32"/>
          <w:lang w:val="en-US" w:eastAsia="zh-CN"/>
        </w:rPr>
        <w:t>399.54</w:t>
      </w:r>
      <w:r>
        <w:rPr>
          <w:rFonts w:hint="eastAsia"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  <w:lang w:eastAsia="zh-CN"/>
        </w:rPr>
        <w:t>，主要原因是将部分项目支出纳入其中。</w:t>
      </w:r>
    </w:p>
    <w:p>
      <w:pPr>
        <w:spacing w:line="520" w:lineRule="exact"/>
        <w:ind w:left="150"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（四）政府性基金情况</w:t>
      </w:r>
    </w:p>
    <w:p>
      <w:pPr>
        <w:spacing w:line="520" w:lineRule="exact"/>
        <w:ind w:left="15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无</w:t>
      </w:r>
      <w:r>
        <w:rPr>
          <w:rFonts w:eastAsia="仿宋_GB2312"/>
          <w:sz w:val="32"/>
          <w:szCs w:val="32"/>
        </w:rPr>
        <w:t>政府性基金</w:t>
      </w:r>
      <w:r>
        <w:rPr>
          <w:rFonts w:hint="eastAsia" w:eastAsia="仿宋_GB2312"/>
          <w:sz w:val="32"/>
          <w:szCs w:val="32"/>
          <w:lang w:eastAsia="zh-CN"/>
        </w:rPr>
        <w:t>预算拨款</w:t>
      </w:r>
      <w:r>
        <w:rPr>
          <w:rFonts w:eastAsia="仿宋_GB2312"/>
          <w:sz w:val="32"/>
          <w:szCs w:val="32"/>
        </w:rPr>
        <w:t>安排</w:t>
      </w:r>
      <w:r>
        <w:rPr>
          <w:rFonts w:hint="eastAsia" w:eastAsia="仿宋_GB2312"/>
          <w:sz w:val="32"/>
          <w:szCs w:val="32"/>
          <w:lang w:eastAsia="zh-CN"/>
        </w:rPr>
        <w:t>的支出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520" w:lineRule="exact"/>
        <w:ind w:firstLine="64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（五）机关运行经费等重要事项的说明</w:t>
      </w:r>
    </w:p>
    <w:p>
      <w:pPr>
        <w:widowControl/>
        <w:spacing w:line="600" w:lineRule="exact"/>
        <w:ind w:firstLine="636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2021</w:t>
      </w:r>
      <w:r>
        <w:rPr>
          <w:rFonts w:hint="eastAsia" w:eastAsia="仿宋_GB2312"/>
          <w:sz w:val="32"/>
          <w:szCs w:val="32"/>
        </w:rPr>
        <w:t>年市残联</w:t>
      </w:r>
      <w:r>
        <w:rPr>
          <w:rFonts w:hint="eastAsia" w:eastAsia="仿宋_GB2312"/>
          <w:sz w:val="32"/>
          <w:szCs w:val="32"/>
          <w:lang w:eastAsia="zh-CN"/>
        </w:rPr>
        <w:t>机关</w:t>
      </w:r>
      <w:r>
        <w:rPr>
          <w:rFonts w:hint="eastAsia" w:eastAsia="仿宋_GB2312"/>
          <w:sz w:val="32"/>
          <w:szCs w:val="32"/>
        </w:rPr>
        <w:t>运行经费财政拨款预算</w:t>
      </w:r>
      <w:r>
        <w:rPr>
          <w:rFonts w:hint="eastAsia" w:eastAsia="仿宋_GB2312"/>
          <w:sz w:val="32"/>
          <w:szCs w:val="32"/>
          <w:lang w:val="en-US" w:eastAsia="zh-CN"/>
        </w:rPr>
        <w:t>67.21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比20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年预算增加</w:t>
      </w:r>
      <w:r>
        <w:rPr>
          <w:rFonts w:hint="eastAsia" w:eastAsia="仿宋_GB2312"/>
          <w:sz w:val="32"/>
          <w:szCs w:val="32"/>
          <w:lang w:val="en-US" w:eastAsia="zh-CN"/>
        </w:rPr>
        <w:t>15.87</w:t>
      </w:r>
      <w:r>
        <w:rPr>
          <w:rFonts w:hint="eastAsia" w:eastAsia="仿宋_GB2312"/>
          <w:sz w:val="32"/>
          <w:szCs w:val="32"/>
        </w:rPr>
        <w:t>万元，增长</w:t>
      </w:r>
      <w:r>
        <w:rPr>
          <w:rFonts w:hint="eastAsia" w:eastAsia="仿宋_GB2312"/>
          <w:sz w:val="32"/>
          <w:szCs w:val="32"/>
          <w:lang w:val="en-US" w:eastAsia="zh-CN"/>
        </w:rPr>
        <w:t>30.91</w:t>
      </w:r>
      <w:r>
        <w:rPr>
          <w:rFonts w:hint="eastAsia" w:eastAsia="仿宋_GB2312"/>
          <w:sz w:val="32"/>
          <w:szCs w:val="32"/>
        </w:rPr>
        <w:t>%。</w:t>
      </w:r>
      <w:r>
        <w:rPr>
          <w:rFonts w:hint="eastAsia" w:eastAsia="仿宋_GB2312"/>
          <w:sz w:val="32"/>
          <w:szCs w:val="32"/>
          <w:lang w:eastAsia="zh-CN"/>
        </w:rPr>
        <w:t>原因为增加了</w:t>
      </w:r>
      <w:r>
        <w:rPr>
          <w:rFonts w:hint="eastAsia" w:eastAsia="仿宋_GB2312"/>
          <w:sz w:val="32"/>
          <w:szCs w:val="32"/>
          <w:lang w:val="en-US" w:eastAsia="zh-CN"/>
        </w:rPr>
        <w:t>1个在编人员。</w:t>
      </w:r>
      <w:r>
        <w:rPr>
          <w:rFonts w:hint="eastAsia" w:eastAsia="仿宋_GB2312"/>
          <w:sz w:val="32"/>
          <w:szCs w:val="32"/>
          <w:lang w:eastAsia="zh-CN"/>
        </w:rPr>
        <w:t>其中：</w:t>
      </w:r>
      <w:r>
        <w:rPr>
          <w:rFonts w:hint="eastAsia" w:eastAsia="仿宋_GB2312"/>
          <w:sz w:val="32"/>
          <w:szCs w:val="32"/>
        </w:rPr>
        <w:t>办公</w:t>
      </w:r>
      <w:r>
        <w:rPr>
          <w:rFonts w:hint="eastAsia" w:eastAsia="仿宋_GB2312"/>
          <w:sz w:val="32"/>
          <w:szCs w:val="32"/>
          <w:lang w:val="en-US" w:eastAsia="zh-CN"/>
        </w:rPr>
        <w:t>10.44万元，</w:t>
      </w:r>
      <w:r>
        <w:rPr>
          <w:rFonts w:hint="eastAsia" w:eastAsia="仿宋_GB2312"/>
          <w:sz w:val="32"/>
          <w:szCs w:val="32"/>
        </w:rPr>
        <w:t>会议费</w:t>
      </w:r>
      <w:r>
        <w:rPr>
          <w:rFonts w:hint="eastAsia" w:eastAsia="仿宋_GB2312"/>
          <w:sz w:val="32"/>
          <w:szCs w:val="32"/>
          <w:lang w:val="en-US" w:eastAsia="zh-CN"/>
        </w:rPr>
        <w:t>6万元</w:t>
      </w:r>
      <w:r>
        <w:rPr>
          <w:rFonts w:hint="eastAsia" w:eastAsia="仿宋_GB2312"/>
          <w:sz w:val="32"/>
          <w:szCs w:val="32"/>
        </w:rPr>
        <w:t>、福利费</w:t>
      </w:r>
      <w:r>
        <w:rPr>
          <w:rFonts w:hint="eastAsia" w:eastAsia="仿宋_GB2312"/>
          <w:sz w:val="32"/>
          <w:szCs w:val="32"/>
          <w:lang w:val="en-US" w:eastAsia="zh-CN"/>
        </w:rPr>
        <w:t>2.1万</w:t>
      </w:r>
      <w:r>
        <w:rPr>
          <w:rFonts w:hint="eastAsia" w:ascii="仿宋_GB2312" w:eastAsia="仿宋_GB2312"/>
          <w:color w:val="000000"/>
          <w:sz w:val="32"/>
          <w:szCs w:val="30"/>
          <w:lang w:val="en-US" w:eastAsia="zh-CN"/>
        </w:rPr>
        <w:t>元</w:t>
      </w:r>
      <w:r>
        <w:rPr>
          <w:rFonts w:hint="eastAsia" w:ascii="仿宋_GB2312" w:eastAsia="仿宋_GB2312"/>
          <w:color w:val="000000"/>
          <w:sz w:val="32"/>
          <w:szCs w:val="30"/>
        </w:rPr>
        <w:t>、日常维修费</w:t>
      </w:r>
      <w:r>
        <w:rPr>
          <w:rFonts w:hint="eastAsia" w:ascii="仿宋_GB2312" w:eastAsia="仿宋_GB2312"/>
          <w:color w:val="000000"/>
          <w:sz w:val="32"/>
          <w:szCs w:val="30"/>
          <w:lang w:val="en-US" w:eastAsia="zh-CN"/>
        </w:rPr>
        <w:t>1万元</w:t>
      </w:r>
      <w:r>
        <w:rPr>
          <w:rFonts w:hint="eastAsia" w:ascii="仿宋_GB2312" w:eastAsia="仿宋_GB2312"/>
          <w:color w:val="000000"/>
          <w:sz w:val="32"/>
          <w:szCs w:val="30"/>
        </w:rPr>
        <w:t>、</w:t>
      </w:r>
      <w:r>
        <w:rPr>
          <w:rFonts w:hint="eastAsia" w:ascii="仿宋_GB2312" w:eastAsia="仿宋_GB2312"/>
          <w:color w:val="000000"/>
          <w:sz w:val="32"/>
          <w:szCs w:val="30"/>
          <w:lang w:eastAsia="zh-CN"/>
        </w:rPr>
        <w:t>其他交通费用</w:t>
      </w:r>
      <w:r>
        <w:rPr>
          <w:rFonts w:hint="eastAsia" w:ascii="仿宋_GB2312" w:eastAsia="仿宋_GB2312"/>
          <w:color w:val="000000"/>
          <w:sz w:val="32"/>
          <w:szCs w:val="30"/>
          <w:lang w:val="en-US" w:eastAsia="zh-CN"/>
        </w:rPr>
        <w:t>6.44万元，</w:t>
      </w:r>
      <w:r>
        <w:rPr>
          <w:rFonts w:hint="eastAsia" w:ascii="仿宋_GB2312" w:eastAsia="仿宋_GB2312"/>
          <w:color w:val="000000"/>
          <w:sz w:val="32"/>
          <w:szCs w:val="30"/>
        </w:rPr>
        <w:t>其他费用</w:t>
      </w:r>
      <w:r>
        <w:rPr>
          <w:rFonts w:hint="eastAsia" w:ascii="仿宋_GB2312" w:eastAsia="仿宋_GB2312"/>
          <w:color w:val="000000"/>
          <w:sz w:val="32"/>
          <w:szCs w:val="30"/>
          <w:lang w:val="en-US" w:eastAsia="zh-CN"/>
        </w:rPr>
        <w:t>39.41万元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spacing w:line="520" w:lineRule="exact"/>
        <w:ind w:firstLine="64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（六）政府采购情况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2021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市残联机关</w:t>
      </w:r>
      <w:r>
        <w:rPr>
          <w:rFonts w:hint="eastAsia" w:eastAsia="仿宋_GB2312"/>
          <w:sz w:val="32"/>
          <w:szCs w:val="32"/>
        </w:rPr>
        <w:t>政府采购总额</w:t>
      </w:r>
      <w:r>
        <w:rPr>
          <w:rFonts w:hint="eastAsia" w:eastAsia="仿宋_GB2312"/>
          <w:sz w:val="32"/>
          <w:szCs w:val="32"/>
          <w:lang w:val="en-US" w:eastAsia="zh-CN"/>
        </w:rPr>
        <w:t>1395</w:t>
      </w:r>
      <w:r>
        <w:rPr>
          <w:rFonts w:hint="eastAsia" w:eastAsia="仿宋_GB2312"/>
          <w:sz w:val="32"/>
          <w:szCs w:val="32"/>
        </w:rPr>
        <w:t>万元，其中：政府采购货物预算</w:t>
      </w:r>
      <w:r>
        <w:rPr>
          <w:rFonts w:hint="eastAsia" w:eastAsia="仿宋_GB2312"/>
          <w:sz w:val="32"/>
          <w:szCs w:val="32"/>
          <w:lang w:val="en-US" w:eastAsia="zh-CN"/>
        </w:rPr>
        <w:t>1275</w:t>
      </w:r>
      <w:r>
        <w:rPr>
          <w:rFonts w:hint="eastAsia" w:eastAsia="仿宋_GB2312"/>
          <w:sz w:val="32"/>
          <w:szCs w:val="32"/>
        </w:rPr>
        <w:t>万元、政府采购工程预算</w:t>
      </w:r>
      <w:r>
        <w:rPr>
          <w:rFonts w:hint="eastAsia" w:eastAsia="仿宋_GB2312"/>
          <w:sz w:val="32"/>
          <w:szCs w:val="32"/>
          <w:lang w:val="en-US" w:eastAsia="zh-CN"/>
        </w:rPr>
        <w:t>40</w:t>
      </w:r>
      <w:r>
        <w:rPr>
          <w:rFonts w:hint="eastAsia" w:eastAsia="仿宋_GB2312"/>
          <w:sz w:val="32"/>
          <w:szCs w:val="32"/>
        </w:rPr>
        <w:t>万元，政府采购服务预算</w:t>
      </w:r>
      <w:r>
        <w:rPr>
          <w:rFonts w:hint="eastAsia" w:eastAsia="仿宋_GB2312"/>
          <w:sz w:val="32"/>
          <w:szCs w:val="32"/>
          <w:lang w:val="en-US" w:eastAsia="zh-CN"/>
        </w:rPr>
        <w:t>80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widowControl/>
        <w:spacing w:line="580" w:lineRule="exact"/>
        <w:ind w:firstLine="803" w:firstLineChars="25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（七）国有资产占有使用情况</w:t>
      </w:r>
    </w:p>
    <w:p>
      <w:pPr>
        <w:widowControl/>
        <w:spacing w:line="580" w:lineRule="exact"/>
        <w:ind w:firstLine="800" w:firstLineChars="25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截至20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0"/>
        </w:rPr>
        <w:t>年12月31日，</w:t>
      </w:r>
      <w:r>
        <w:rPr>
          <w:rFonts w:hint="eastAsia" w:ascii="仿宋_GB2312" w:eastAsia="仿宋_GB2312"/>
          <w:sz w:val="32"/>
          <w:szCs w:val="30"/>
          <w:lang w:eastAsia="zh-CN"/>
        </w:rPr>
        <w:t>残联机关</w:t>
      </w:r>
      <w:r>
        <w:rPr>
          <w:rFonts w:hint="eastAsia" w:ascii="仿宋_GB2312" w:eastAsia="仿宋_GB2312"/>
          <w:sz w:val="32"/>
          <w:szCs w:val="30"/>
        </w:rPr>
        <w:t>共有车辆1辆，其中，专业技术特种车1辆。</w:t>
      </w:r>
    </w:p>
    <w:p>
      <w:pPr>
        <w:widowControl/>
        <w:spacing w:line="580" w:lineRule="exact"/>
        <w:ind w:firstLine="800" w:firstLineChars="25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  <w:lang w:eastAsia="zh-CN"/>
        </w:rPr>
        <w:t>2021</w:t>
      </w:r>
      <w:r>
        <w:rPr>
          <w:rFonts w:hint="eastAsia" w:ascii="仿宋_GB2312" w:eastAsia="仿宋_GB2312"/>
          <w:sz w:val="32"/>
          <w:szCs w:val="30"/>
        </w:rPr>
        <w:t>年部门预算安排购置车辆0辆，安排购置单位价值200万元以上大型设备0台。</w:t>
      </w:r>
    </w:p>
    <w:p>
      <w:pPr>
        <w:widowControl/>
        <w:spacing w:line="580" w:lineRule="exact"/>
        <w:ind w:firstLine="803" w:firstLineChars="25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（八）绩效目标设置情况</w:t>
      </w:r>
    </w:p>
    <w:p>
      <w:pPr>
        <w:widowControl/>
        <w:spacing w:line="580" w:lineRule="exact"/>
        <w:ind w:firstLine="800" w:firstLineChars="25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0"/>
          <w:lang w:eastAsia="zh-CN"/>
        </w:rPr>
        <w:t>2021</w:t>
      </w:r>
      <w:r>
        <w:rPr>
          <w:rFonts w:hint="eastAsia" w:ascii="仿宋_GB2312" w:eastAsia="仿宋_GB2312"/>
          <w:sz w:val="32"/>
          <w:szCs w:val="30"/>
        </w:rPr>
        <w:t>年实行绩效目标管理的项目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0"/>
        </w:rPr>
        <w:t>个，涉及资金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954.52</w:t>
      </w:r>
      <w:r>
        <w:rPr>
          <w:rFonts w:hint="eastAsia" w:ascii="仿宋_GB2312" w:eastAsia="仿宋_GB2312"/>
          <w:sz w:val="32"/>
          <w:szCs w:val="30"/>
        </w:rPr>
        <w:t>万元。</w:t>
      </w:r>
      <w:r>
        <w:rPr>
          <w:rFonts w:hint="eastAsia" w:ascii="仿宋_GB2312" w:eastAsia="仿宋_GB2312"/>
          <w:sz w:val="32"/>
          <w:szCs w:val="30"/>
          <w:lang w:eastAsia="zh-CN"/>
        </w:rPr>
        <w:t>项目情况详见项目支出绩效目标申报表。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  <w:lang w:eastAsia="zh-CN"/>
        </w:rPr>
        <w:t>2021</w:t>
      </w:r>
      <w:r>
        <w:rPr>
          <w:rFonts w:ascii="黑体" w:eastAsia="黑体"/>
          <w:sz w:val="32"/>
          <w:szCs w:val="32"/>
        </w:rPr>
        <w:t>年“三公”经费预算情况说明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市残联</w:t>
      </w:r>
      <w:r>
        <w:rPr>
          <w:rFonts w:hint="eastAsia" w:eastAsia="仿宋_GB2312"/>
          <w:sz w:val="32"/>
          <w:szCs w:val="32"/>
          <w:lang w:eastAsia="zh-CN"/>
        </w:rPr>
        <w:t>机关</w:t>
      </w:r>
      <w:r>
        <w:rPr>
          <w:rFonts w:eastAsia="仿宋_GB2312"/>
          <w:sz w:val="32"/>
          <w:szCs w:val="32"/>
        </w:rPr>
        <w:t>“三公”经费预算安排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11.45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，比上年减少0.01</w:t>
      </w:r>
      <w:r>
        <w:rPr>
          <w:rFonts w:hint="eastAsia" w:ascii="仿宋_GB2312" w:eastAsia="仿宋_GB2312"/>
          <w:sz w:val="32"/>
          <w:szCs w:val="30"/>
        </w:rPr>
        <w:t>万元，下降0.1%</w:t>
      </w:r>
      <w:r>
        <w:rPr>
          <w:rFonts w:eastAsia="仿宋_GB2312"/>
          <w:sz w:val="32"/>
          <w:szCs w:val="32"/>
        </w:rPr>
        <w:t>。其中: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与上年一致</w:t>
      </w:r>
      <w:r>
        <w:rPr>
          <w:rFonts w:hint="eastAsia" w:ascii="仿宋_GB2312" w:eastAsia="仿宋_GB2312"/>
          <w:sz w:val="32"/>
          <w:szCs w:val="30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公务接待费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11.45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比上年减少0.01</w:t>
      </w:r>
      <w:r>
        <w:rPr>
          <w:rFonts w:hint="eastAsia" w:ascii="仿宋_GB2312" w:eastAsia="仿宋_GB2312"/>
          <w:sz w:val="32"/>
          <w:szCs w:val="30"/>
        </w:rPr>
        <w:t>万元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公务用车运行维护费</w:t>
      </w:r>
      <w:r>
        <w:rPr>
          <w:rFonts w:hint="eastAsia" w:ascii="仿宋_GB2312" w:eastAsia="仿宋_GB2312"/>
          <w:sz w:val="32"/>
          <w:szCs w:val="30"/>
        </w:rPr>
        <w:t>0</w:t>
      </w:r>
      <w:r>
        <w:rPr>
          <w:rFonts w:eastAsia="仿宋_GB2312"/>
          <w:sz w:val="32"/>
          <w:szCs w:val="32"/>
        </w:rPr>
        <w:t>万元，主要原因是：</w:t>
      </w:r>
      <w:r>
        <w:rPr>
          <w:rFonts w:hint="eastAsia" w:eastAsia="仿宋_GB2312"/>
          <w:sz w:val="32"/>
          <w:szCs w:val="32"/>
        </w:rPr>
        <w:t>保留的专业技术特种车由单位自行负担</w:t>
      </w:r>
      <w:r>
        <w:rPr>
          <w:rFonts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公务用车购置费</w:t>
      </w:r>
      <w:r>
        <w:rPr>
          <w:rFonts w:hint="eastAsia" w:ascii="仿宋_GB2312" w:eastAsia="仿宋_GB2312"/>
          <w:sz w:val="32"/>
          <w:szCs w:val="30"/>
        </w:rPr>
        <w:t>0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spacing w:line="520" w:lineRule="exact"/>
        <w:jc w:val="left"/>
        <w:rPr>
          <w:rFonts w:eastAsia="仿宋_GB2312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第三部分  赣州市</w:t>
      </w:r>
      <w:r>
        <w:rPr>
          <w:rFonts w:hint="eastAsia" w:ascii="华文中宋" w:hAnsi="华文中宋" w:eastAsia="华文中宋"/>
          <w:b/>
          <w:sz w:val="32"/>
          <w:szCs w:val="32"/>
        </w:rPr>
        <w:t>残联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机关2021</w:t>
      </w:r>
      <w:r>
        <w:rPr>
          <w:rFonts w:ascii="华文中宋" w:hAnsi="华文中宋" w:eastAsia="华文中宋"/>
          <w:b/>
          <w:sz w:val="32"/>
          <w:szCs w:val="32"/>
        </w:rPr>
        <w:t>年部门预算表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</w:rPr>
        <w:t>详见附表）</w:t>
      </w:r>
    </w:p>
    <w:p>
      <w:pPr>
        <w:widowControl/>
        <w:spacing w:line="520" w:lineRule="exact"/>
        <w:ind w:firstLine="640"/>
        <w:jc w:val="left"/>
        <w:rPr>
          <w:rFonts w:eastAsia="仿宋_GB2312"/>
          <w:b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第四部分   名词解释</w:t>
      </w:r>
    </w:p>
    <w:p>
      <w:pPr>
        <w:pStyle w:val="11"/>
        <w:widowControl/>
        <w:numPr>
          <w:ilvl w:val="0"/>
          <w:numId w:val="1"/>
        </w:numPr>
        <w:spacing w:line="520" w:lineRule="exact"/>
        <w:ind w:firstLine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收入科目</w:t>
      </w:r>
    </w:p>
    <w:p>
      <w:pPr>
        <w:widowControl/>
        <w:spacing w:line="520" w:lineRule="exact"/>
        <w:ind w:left="64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财政拨款：指市财政当年拨付的资金。</w:t>
      </w:r>
    </w:p>
    <w:p>
      <w:pPr>
        <w:widowControl/>
        <w:spacing w:line="520" w:lineRule="exact"/>
        <w:ind w:left="64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二、支出科目</w:t>
      </w:r>
    </w:p>
    <w:p>
      <w:pPr>
        <w:widowControl/>
        <w:spacing w:line="52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1、（残疾人事业）行政运行: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指行政单位（包括实行公务员管理的事业单位）的基本支出。</w:t>
      </w:r>
    </w:p>
    <w:p>
      <w:pPr>
        <w:widowControl/>
        <w:spacing w:line="52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2、（残疾人事业）一般行政管理事务：指行政单位（包括实行公务员管理的事业单位）的未单独设置顶级科目的其他项目支出。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3、残疾人康复：反映残疾人联合会用于残疾人康复方面的支出。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4、残疾人就业和扶贫：反映残疾人联合会用于残疾人就业和扶贫等方面的支出。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5、其他残疾人事业支出：反映其他用于残疾人事业方面的支出。</w:t>
      </w:r>
    </w:p>
    <w:p>
      <w:pPr>
        <w:widowControl/>
        <w:spacing w:line="520" w:lineRule="exact"/>
        <w:ind w:firstLine="640"/>
        <w:jc w:val="left"/>
        <w:rPr>
          <w:rFonts w:eastAsia="仿宋_GB2312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77614"/>
    <w:multiLevelType w:val="multilevel"/>
    <w:tmpl w:val="3C67761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E118B"/>
    <w:rsid w:val="0000624D"/>
    <w:rsid w:val="00006FBD"/>
    <w:rsid w:val="00031DB6"/>
    <w:rsid w:val="00070C10"/>
    <w:rsid w:val="000C49A8"/>
    <w:rsid w:val="00183C6A"/>
    <w:rsid w:val="00233332"/>
    <w:rsid w:val="00281FD1"/>
    <w:rsid w:val="002B507A"/>
    <w:rsid w:val="002F60E5"/>
    <w:rsid w:val="00325FCC"/>
    <w:rsid w:val="00374EC9"/>
    <w:rsid w:val="003A3670"/>
    <w:rsid w:val="005C6CB6"/>
    <w:rsid w:val="00656C33"/>
    <w:rsid w:val="006E094B"/>
    <w:rsid w:val="007577A7"/>
    <w:rsid w:val="00846B70"/>
    <w:rsid w:val="008C124F"/>
    <w:rsid w:val="008D579B"/>
    <w:rsid w:val="008E35F1"/>
    <w:rsid w:val="00A0516A"/>
    <w:rsid w:val="00A40B7F"/>
    <w:rsid w:val="00A46FAF"/>
    <w:rsid w:val="00AD246E"/>
    <w:rsid w:val="00B96ECE"/>
    <w:rsid w:val="00BD3808"/>
    <w:rsid w:val="00BE72E2"/>
    <w:rsid w:val="00CC2AB1"/>
    <w:rsid w:val="00D170A7"/>
    <w:rsid w:val="00DB1AB6"/>
    <w:rsid w:val="00DC2554"/>
    <w:rsid w:val="00E14672"/>
    <w:rsid w:val="00EE3A29"/>
    <w:rsid w:val="00EE6D49"/>
    <w:rsid w:val="00F14844"/>
    <w:rsid w:val="00F736E6"/>
    <w:rsid w:val="00F95DBD"/>
    <w:rsid w:val="00FB2C33"/>
    <w:rsid w:val="02C7004A"/>
    <w:rsid w:val="076C38E5"/>
    <w:rsid w:val="082F76D1"/>
    <w:rsid w:val="0CE22CD1"/>
    <w:rsid w:val="14434513"/>
    <w:rsid w:val="196A127F"/>
    <w:rsid w:val="1ED50348"/>
    <w:rsid w:val="236E636A"/>
    <w:rsid w:val="265940F0"/>
    <w:rsid w:val="2F3F3AEF"/>
    <w:rsid w:val="351C2F4C"/>
    <w:rsid w:val="39556E8A"/>
    <w:rsid w:val="39BC7B33"/>
    <w:rsid w:val="3C8A69CC"/>
    <w:rsid w:val="3D6D1E6B"/>
    <w:rsid w:val="3E70517F"/>
    <w:rsid w:val="3F95287D"/>
    <w:rsid w:val="4857458C"/>
    <w:rsid w:val="488756F5"/>
    <w:rsid w:val="4F7041ED"/>
    <w:rsid w:val="4FE74CA7"/>
    <w:rsid w:val="51BE118B"/>
    <w:rsid w:val="526C7E10"/>
    <w:rsid w:val="550A48A7"/>
    <w:rsid w:val="5B6860C2"/>
    <w:rsid w:val="62837EFF"/>
    <w:rsid w:val="64BB45A5"/>
    <w:rsid w:val="65BC006C"/>
    <w:rsid w:val="65E64A75"/>
    <w:rsid w:val="6A300CD3"/>
    <w:rsid w:val="711D360F"/>
    <w:rsid w:val="748D4030"/>
    <w:rsid w:val="7967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Char Char Char Char"/>
    <w:basedOn w:val="1"/>
    <w:qFormat/>
    <w:uiPriority w:val="0"/>
    <w:pPr>
      <w:spacing w:line="240" w:lineRule="atLeast"/>
      <w:ind w:left="420" w:firstLine="420"/>
    </w:p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EB8E92-2839-4612-A652-03EFAD0C2B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2019-03-26T01:44:00Z</dcterms:created>
  <dc:creator>孔福泉</dc:creator>
  <cp:lastModifiedBy>ABCD</cp:lastModifiedBy>
  <cp:lastPrinted>2019-03-26T02:48:00Z</cp:lastPrinted>
  <dcterms:modified xsi:type="dcterms:W3CDTF">2021-03-31T02:13:46Z</dcterms:modified>
  <dc:title>赣市财预字〔2017〕15号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BD963DC5037F4B5D936E0C6572FE3C0B</vt:lpwstr>
  </property>
</Properties>
</file>